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D63D" w14:textId="2557C81E" w:rsidR="00687347" w:rsidRDefault="00687347" w:rsidP="00687347">
      <w:pPr>
        <w:jc w:val="center"/>
      </w:pPr>
    </w:p>
    <w:p w14:paraId="46FCB0F0" w14:textId="5B9348BA" w:rsidR="00AF4167" w:rsidRDefault="00687347">
      <w:r w:rsidRPr="006B6D3F">
        <w:rPr>
          <w:rFonts w:cstheme="minorHAnsi"/>
        </w:rPr>
        <w:t xml:space="preserve">Tisztelt </w:t>
      </w:r>
      <w:r w:rsidR="008645F2">
        <w:rPr>
          <w:rFonts w:cstheme="minorHAnsi"/>
          <w:color w:val="1F1F1F"/>
          <w:shd w:val="clear" w:color="auto" w:fill="FFFFFF"/>
        </w:rPr>
        <w:t>Érdeklődő</w:t>
      </w:r>
      <w:r w:rsidR="004B3D02">
        <w:t>,</w:t>
      </w:r>
    </w:p>
    <w:p w14:paraId="26EC3561" w14:textId="77777777" w:rsidR="00687347" w:rsidRDefault="00687347"/>
    <w:p w14:paraId="7E6E916C" w14:textId="20E30D18" w:rsidR="00687347" w:rsidRDefault="00687347">
      <w:r>
        <w:t>Köszönjük érdeklődését a Napenergia-Plusz programon keresztül megvalósítható napelem és energiatároló rendszer rajtunk keresztül történő kivitelezésével kapcsolatban.</w:t>
      </w:r>
    </w:p>
    <w:p w14:paraId="31926110" w14:textId="77777777" w:rsidR="00687347" w:rsidRDefault="00687347"/>
    <w:p w14:paraId="10301D5C" w14:textId="26C055B1" w:rsidR="00687347" w:rsidRDefault="00687347">
      <w:r>
        <w:t xml:space="preserve">Egyedi, más kivitelezőnél nem elérhető ajánlatunk az ÖNERŐ NÉLKÜLI telepítés lehetősége, amelyre két lehetőséget is kínálunk, közös jellemzőjük, hogy a törlesztőrészlet a legtöbb esetben az napenergia révén keletkező energiamegtakarításból fedezhető*: </w:t>
      </w:r>
    </w:p>
    <w:p w14:paraId="031410CA" w14:textId="68AD7D6A" w:rsidR="00687347" w:rsidRDefault="00687347" w:rsidP="00687347">
      <w:pPr>
        <w:pStyle w:val="ListParagraph"/>
        <w:numPr>
          <w:ilvl w:val="0"/>
          <w:numId w:val="3"/>
        </w:numPr>
      </w:pPr>
      <w:r>
        <w:t>2024-ben megjelenő CIB Napenergia Plusz kölcsön, amely 7 évig terjedő futamidejű kölcsön az önerő teljes összegére.</w:t>
      </w:r>
    </w:p>
    <w:p w14:paraId="44AFCDF0" w14:textId="2939BACF" w:rsidR="00687347" w:rsidRDefault="00687347" w:rsidP="00687347">
      <w:pPr>
        <w:pStyle w:val="ListParagraph"/>
        <w:numPr>
          <w:ilvl w:val="0"/>
          <w:numId w:val="3"/>
        </w:numPr>
      </w:pPr>
      <w:r>
        <w:t>1-5 éves napelem rendszer visszabérlési lehetőség</w:t>
      </w:r>
    </w:p>
    <w:p w14:paraId="56F704DB" w14:textId="77777777" w:rsidR="00687347" w:rsidRDefault="00687347"/>
    <w:p w14:paraId="4A0D6B3C" w14:textId="32DBDAD5" w:rsidR="00687347" w:rsidRDefault="00687347">
      <w:r>
        <w:t xml:space="preserve">Általunk kínált legolcsóbb kialakítás: </w:t>
      </w:r>
    </w:p>
    <w:p w14:paraId="5DF651CB" w14:textId="46068688" w:rsidR="00687347" w:rsidRDefault="00687347" w:rsidP="00687347">
      <w:pPr>
        <w:pStyle w:val="ListParagraph"/>
        <w:numPr>
          <w:ilvl w:val="0"/>
          <w:numId w:val="1"/>
        </w:numPr>
      </w:pPr>
      <w:r>
        <w:t xml:space="preserve">Legalább 3,69KWp összes teljesítményű napelem </w:t>
      </w:r>
      <w:proofErr w:type="gramStart"/>
      <w:r>
        <w:t>( 9</w:t>
      </w:r>
      <w:proofErr w:type="gramEnd"/>
      <w:r>
        <w:t xml:space="preserve">db </w:t>
      </w:r>
      <w:proofErr w:type="spellStart"/>
      <w:r>
        <w:t>Huawei</w:t>
      </w:r>
      <w:proofErr w:type="spellEnd"/>
      <w:r>
        <w:t>/</w:t>
      </w:r>
      <w:proofErr w:type="spellStart"/>
      <w:r>
        <w:t>Sunways</w:t>
      </w:r>
      <w:proofErr w:type="spellEnd"/>
      <w:r>
        <w:t xml:space="preserve"> napelem vagy 9db H14db </w:t>
      </w:r>
      <w:proofErr w:type="spellStart"/>
      <w:r>
        <w:t>Longi</w:t>
      </w:r>
      <w:proofErr w:type="spellEnd"/>
      <w:r>
        <w:t xml:space="preserve"> 425Wp (3.825KWp) 10db JA </w:t>
      </w:r>
      <w:proofErr w:type="spellStart"/>
      <w:r>
        <w:t>Solar</w:t>
      </w:r>
      <w:proofErr w:type="spellEnd"/>
      <w:r>
        <w:t xml:space="preserve"> 405Wp (4.05KWp) vagy 9db </w:t>
      </w:r>
      <w:proofErr w:type="spellStart"/>
      <w:r>
        <w:t>Risen</w:t>
      </w:r>
      <w:proofErr w:type="spellEnd"/>
      <w:r>
        <w:t xml:space="preserve"> RSM-8-410M vagy 9db </w:t>
      </w:r>
      <w:proofErr w:type="spellStart"/>
      <w:r>
        <w:t>Tongwei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410Wp vagy hasonló</w:t>
      </w:r>
    </w:p>
    <w:p w14:paraId="4E807A04" w14:textId="5ED94E87" w:rsidR="00687347" w:rsidRDefault="00687347" w:rsidP="00687347">
      <w:pPr>
        <w:pStyle w:val="ListParagraph"/>
        <w:numPr>
          <w:ilvl w:val="0"/>
          <w:numId w:val="1"/>
        </w:numPr>
      </w:pPr>
      <w:r>
        <w:t xml:space="preserve">Legalább 9,6KWh akkumulátor (LifePO4 W20 vagy </w:t>
      </w:r>
      <w:proofErr w:type="spellStart"/>
      <w:r>
        <w:t>Deye</w:t>
      </w:r>
      <w:proofErr w:type="spellEnd"/>
      <w:r>
        <w:t xml:space="preserve"> </w:t>
      </w:r>
      <w:proofErr w:type="gramStart"/>
      <w:r>
        <w:t>G5</w:t>
      </w:r>
      <w:proofErr w:type="gramEnd"/>
      <w:r>
        <w:t xml:space="preserve"> vagy hasonló)</w:t>
      </w:r>
    </w:p>
    <w:p w14:paraId="7836F395" w14:textId="6F14FB34" w:rsidR="00687347" w:rsidRDefault="00687347" w:rsidP="00687347">
      <w:pPr>
        <w:pStyle w:val="ListParagraph"/>
        <w:numPr>
          <w:ilvl w:val="0"/>
          <w:numId w:val="1"/>
        </w:numPr>
      </w:pPr>
      <w:r>
        <w:t xml:space="preserve">Legalább 5kW (hibrid) </w:t>
      </w:r>
      <w:proofErr w:type="spellStart"/>
      <w:r>
        <w:t>inverter</w:t>
      </w:r>
      <w:proofErr w:type="spellEnd"/>
      <w:r>
        <w:t xml:space="preserve"> (Deye-SUN-5K SG04LP3 vagy hasonló)</w:t>
      </w:r>
    </w:p>
    <w:p w14:paraId="3535A1A2" w14:textId="1EF32F76" w:rsidR="00687347" w:rsidRDefault="00687347" w:rsidP="00687347">
      <w:pPr>
        <w:pStyle w:val="ListParagraph"/>
        <w:numPr>
          <w:ilvl w:val="0"/>
          <w:numId w:val="1"/>
        </w:numPr>
      </w:pPr>
      <w:r>
        <w:t>Tartókonzolok</w:t>
      </w:r>
    </w:p>
    <w:p w14:paraId="03A45390" w14:textId="5619746F" w:rsidR="00687347" w:rsidRDefault="00687347" w:rsidP="00687347">
      <w:pPr>
        <w:pStyle w:val="ListParagraph"/>
        <w:numPr>
          <w:ilvl w:val="0"/>
          <w:numId w:val="1"/>
        </w:numPr>
      </w:pPr>
      <w:r>
        <w:t>Akkumulátor polc</w:t>
      </w:r>
    </w:p>
    <w:p w14:paraId="62241090" w14:textId="2DEAB367" w:rsidR="00687347" w:rsidRDefault="00687347" w:rsidP="00687347">
      <w:pPr>
        <w:pStyle w:val="ListParagraph"/>
        <w:numPr>
          <w:ilvl w:val="0"/>
          <w:numId w:val="1"/>
        </w:numPr>
      </w:pPr>
      <w:r>
        <w:t>kábelek, csatlakozó dobozok és kiegészítő eszközök</w:t>
      </w:r>
    </w:p>
    <w:p w14:paraId="1665D6A7" w14:textId="3188417E" w:rsidR="00687347" w:rsidRDefault="00687347" w:rsidP="00687347">
      <w:pPr>
        <w:pStyle w:val="ListParagraph"/>
        <w:numPr>
          <w:ilvl w:val="0"/>
          <w:numId w:val="1"/>
        </w:numPr>
      </w:pPr>
      <w:r>
        <w:t xml:space="preserve">AC/DC tűzvédelmi szakaszoló </w:t>
      </w:r>
    </w:p>
    <w:p w14:paraId="00070DCD" w14:textId="2AB46834" w:rsidR="00687347" w:rsidRDefault="00687347" w:rsidP="00687347">
      <w:pPr>
        <w:pStyle w:val="ListParagraph"/>
        <w:numPr>
          <w:ilvl w:val="0"/>
          <w:numId w:val="1"/>
        </w:numPr>
      </w:pPr>
      <w:proofErr w:type="spellStart"/>
      <w:r>
        <w:t>Smart</w:t>
      </w:r>
      <w:proofErr w:type="spellEnd"/>
      <w:r>
        <w:t xml:space="preserve"> </w:t>
      </w:r>
      <w:proofErr w:type="spellStart"/>
      <w:r>
        <w:t>meter</w:t>
      </w:r>
      <w:proofErr w:type="spellEnd"/>
    </w:p>
    <w:p w14:paraId="5DBA44FC" w14:textId="6D18B717" w:rsidR="00687347" w:rsidRDefault="00687347" w:rsidP="00687347">
      <w:pPr>
        <w:pStyle w:val="ListParagraph"/>
        <w:numPr>
          <w:ilvl w:val="0"/>
          <w:numId w:val="1"/>
        </w:numPr>
      </w:pPr>
      <w:r>
        <w:t>Kivitelezés munkadíja</w:t>
      </w:r>
    </w:p>
    <w:p w14:paraId="4D7F8741" w14:textId="405329ED" w:rsidR="00687347" w:rsidRDefault="00687347" w:rsidP="00687347">
      <w:pPr>
        <w:pStyle w:val="ListParagraph"/>
        <w:numPr>
          <w:ilvl w:val="0"/>
          <w:numId w:val="1"/>
        </w:numPr>
      </w:pPr>
      <w:r>
        <w:t>Pályázatírás*</w:t>
      </w:r>
    </w:p>
    <w:p w14:paraId="43FFECA4" w14:textId="327200DB" w:rsidR="00687347" w:rsidRDefault="00687347" w:rsidP="00687347">
      <w:pPr>
        <w:pStyle w:val="ListParagraph"/>
        <w:numPr>
          <w:ilvl w:val="0"/>
          <w:numId w:val="1"/>
        </w:numPr>
      </w:pPr>
      <w:r>
        <w:t>Önerő nélküli pályázat bonyolítása**</w:t>
      </w:r>
    </w:p>
    <w:p w14:paraId="19BD0756" w14:textId="0518879D" w:rsidR="00687347" w:rsidRDefault="00687347" w:rsidP="00687347">
      <w:pPr>
        <w:pStyle w:val="ListParagraph"/>
        <w:numPr>
          <w:ilvl w:val="0"/>
          <w:numId w:val="1"/>
        </w:numPr>
      </w:pPr>
      <w:r>
        <w:t>villanyóra átalakítás 3 fázisra** (egyedileg intézendő, amihez segítséget nyújtunk)</w:t>
      </w:r>
    </w:p>
    <w:p w14:paraId="1CCF5164" w14:textId="77777777" w:rsidR="00687347" w:rsidRDefault="00687347" w:rsidP="00687347"/>
    <w:p w14:paraId="6BC3EE6C" w14:textId="10B25156" w:rsidR="00687347" w:rsidRDefault="00687347" w:rsidP="00687347">
      <w:r>
        <w:t xml:space="preserve">Összesen bruttó 4.900.000, amelyből </w:t>
      </w:r>
      <w:proofErr w:type="gramStart"/>
      <w:r>
        <w:t>1.666.000,-</w:t>
      </w:r>
      <w:proofErr w:type="gramEnd"/>
      <w:r>
        <w:t xml:space="preserve"> a pályázati önerő (amely részletekben az energiamegtakarításból fizethető). </w:t>
      </w:r>
    </w:p>
    <w:p w14:paraId="4F37F898" w14:textId="77777777" w:rsidR="00687347" w:rsidRDefault="00687347" w:rsidP="00687347"/>
    <w:p w14:paraId="09DC490B" w14:textId="5330BB2F" w:rsidR="00687347" w:rsidRDefault="00687347" w:rsidP="00687347">
      <w:r>
        <w:t>Egyéb kiépítési lehetőségekkel jobban kihasználhatók pályázat adta lehetőségek és növelhető a megtakarítás összege, ezeket lenti táblázatunk tartalmazza.</w:t>
      </w:r>
    </w:p>
    <w:p w14:paraId="276120F9" w14:textId="77777777" w:rsidR="00687347" w:rsidRDefault="00687347" w:rsidP="00687347"/>
    <w:p w14:paraId="031813BA" w14:textId="7F6CB556" w:rsidR="00687347" w:rsidRDefault="00687347" w:rsidP="00687347">
      <w:r>
        <w:t>Továbblépéshez szükséges feltételek:</w:t>
      </w:r>
    </w:p>
    <w:p w14:paraId="248E7706" w14:textId="2695EA29" w:rsidR="00687347" w:rsidRDefault="00687347" w:rsidP="00687347">
      <w:pPr>
        <w:pStyle w:val="ListParagraph"/>
        <w:numPr>
          <w:ilvl w:val="0"/>
          <w:numId w:val="2"/>
        </w:numPr>
      </w:pPr>
      <w:r>
        <w:t>Jogosultsági szempontok kitöltése (</w:t>
      </w:r>
      <w:proofErr w:type="spellStart"/>
      <w:r>
        <w:t>ld</w:t>
      </w:r>
      <w:proofErr w:type="spellEnd"/>
      <w:r>
        <w:t xml:space="preserve"> lent) és visszaküldése</w:t>
      </w:r>
    </w:p>
    <w:p w14:paraId="02D5576B" w14:textId="3F09E086" w:rsidR="00687347" w:rsidRDefault="00687347" w:rsidP="00687347">
      <w:pPr>
        <w:pStyle w:val="ListParagraph"/>
        <w:numPr>
          <w:ilvl w:val="0"/>
          <w:numId w:val="2"/>
        </w:numPr>
      </w:pPr>
      <w:r>
        <w:t>Megrendelő (</w:t>
      </w:r>
      <w:proofErr w:type="spellStart"/>
      <w:r>
        <w:t>ld</w:t>
      </w:r>
      <w:proofErr w:type="spellEnd"/>
      <w:r>
        <w:t xml:space="preserve"> lent) kitöltése és aláírva történő visszaküldése</w:t>
      </w:r>
    </w:p>
    <w:p w14:paraId="1F14725E" w14:textId="77FF7A3B" w:rsidR="00687347" w:rsidRDefault="00687347" w:rsidP="00687347">
      <w:pPr>
        <w:pStyle w:val="ListParagraph"/>
        <w:numPr>
          <w:ilvl w:val="0"/>
          <w:numId w:val="2"/>
        </w:numPr>
      </w:pPr>
      <w:r>
        <w:t xml:space="preserve">Bruttó </w:t>
      </w:r>
      <w:proofErr w:type="gramStart"/>
      <w:r>
        <w:t>20.000,-</w:t>
      </w:r>
      <w:proofErr w:type="gramEnd"/>
      <w:r>
        <w:t xml:space="preserve"> forint (önerőbe beszámító) vissza nem térítendő felmérési díj elutalása az alábbi bankszámlaszámra: </w:t>
      </w:r>
      <w:r w:rsidR="0070234C">
        <w:t>11709002-25970577-00000000</w:t>
      </w:r>
    </w:p>
    <w:p w14:paraId="01897337" w14:textId="77777777" w:rsidR="00687347" w:rsidRDefault="00687347" w:rsidP="00687347"/>
    <w:p w14:paraId="67573718" w14:textId="77777777" w:rsidR="00687347" w:rsidRDefault="00687347" w:rsidP="00687347"/>
    <w:p w14:paraId="756F86D4" w14:textId="77777777" w:rsidR="00687347" w:rsidRDefault="00687347" w:rsidP="00687347"/>
    <w:p w14:paraId="21F5B576" w14:textId="77777777" w:rsidR="00687347" w:rsidRDefault="00687347" w:rsidP="00687347"/>
    <w:p w14:paraId="3820156B" w14:textId="77777777" w:rsidR="00687347" w:rsidRPr="00687347" w:rsidRDefault="00687347" w:rsidP="00687347">
      <w:pPr>
        <w:pStyle w:val="Footer"/>
        <w:jc w:val="both"/>
        <w:rPr>
          <w:rFonts w:cstheme="minorHAnsi"/>
        </w:rPr>
      </w:pPr>
      <w:r w:rsidRPr="00687347">
        <w:rPr>
          <w:rFonts w:cstheme="minorHAnsi"/>
        </w:rPr>
        <w:t xml:space="preserve">* </w:t>
      </w:r>
      <w:r w:rsidRPr="00687347">
        <w:rPr>
          <w:rFonts w:cstheme="minorHAnsi"/>
          <w:color w:val="000000"/>
          <w:sz w:val="18"/>
          <w:szCs w:val="18"/>
        </w:rPr>
        <w:t>84 havi törlesztés esetén a havi törlesztés felvett összegtől és jövedelmi helyzettől is függően 28-51eft, amely lakossági piaci árat (70Ft/</w:t>
      </w:r>
      <w:proofErr w:type="spellStart"/>
      <w:r w:rsidRPr="00687347">
        <w:rPr>
          <w:rFonts w:cstheme="minorHAnsi"/>
          <w:color w:val="000000"/>
          <w:sz w:val="18"/>
          <w:szCs w:val="18"/>
        </w:rPr>
        <w:t>Kwh</w:t>
      </w:r>
      <w:proofErr w:type="spellEnd"/>
      <w:r w:rsidRPr="00687347">
        <w:rPr>
          <w:rFonts w:cstheme="minorHAnsi"/>
          <w:color w:val="000000"/>
          <w:sz w:val="18"/>
          <w:szCs w:val="18"/>
        </w:rPr>
        <w:t xml:space="preserve">) alapul véve - földrajzi helyszíntől, napelem elhelyezkedéstől is függően - teljes egészében megtakarítható a pályázott napelem alkalmazása esetén, ekként a törlesztőrészlet az áramköltség megtakarításból kigazdálkodható. </w:t>
      </w:r>
    </w:p>
    <w:p w14:paraId="41E2752D" w14:textId="77777777" w:rsidR="00687347" w:rsidRPr="00687347" w:rsidRDefault="00687347" w:rsidP="00687347">
      <w:pPr>
        <w:pStyle w:val="Footer"/>
        <w:rPr>
          <w:sz w:val="18"/>
          <w:szCs w:val="18"/>
        </w:rPr>
      </w:pPr>
      <w:r w:rsidRPr="00687347">
        <w:rPr>
          <w:sz w:val="18"/>
          <w:szCs w:val="18"/>
        </w:rPr>
        <w:t>**opcionális</w:t>
      </w:r>
    </w:p>
    <w:p w14:paraId="14E80560" w14:textId="77777777" w:rsidR="00687347" w:rsidRDefault="00687347" w:rsidP="00687347"/>
    <w:p w14:paraId="1EC71D10" w14:textId="77777777" w:rsidR="00687347" w:rsidRDefault="00687347" w:rsidP="00687347"/>
    <w:p w14:paraId="200DFA12" w14:textId="3CE79AF8" w:rsidR="00687347" w:rsidRDefault="00687347">
      <w:r>
        <w:lastRenderedPageBreak/>
        <w:t>Jogosultsági Feltételek</w:t>
      </w:r>
    </w:p>
    <w:p w14:paraId="0EA25791" w14:textId="7BA9F9EF" w:rsidR="00687347" w:rsidRDefault="00687347"/>
    <w:p w14:paraId="1849FE95" w14:textId="35299D49" w:rsidR="00687347" w:rsidRDefault="00687347">
      <w:r>
        <w:rPr>
          <w:noProof/>
        </w:rPr>
        <w:drawing>
          <wp:inline distT="0" distB="0" distL="0" distR="0" wp14:anchorId="1883B996" wp14:editId="7F5C79DF">
            <wp:extent cx="5760720" cy="6445250"/>
            <wp:effectExtent l="0" t="0" r="5080" b="6350"/>
            <wp:docPr id="645982895" name="Kép 25" descr="A képen szöveg, képernyőkép, szám, Párhuzamo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82895" name="Kép 25" descr="A képen szöveg, képernyőkép, szám, Párhuzamos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B11E" w14:textId="77777777" w:rsidR="00687347" w:rsidRDefault="00687347"/>
    <w:p w14:paraId="48B278F0" w14:textId="2DBEFAE6" w:rsidR="00687347" w:rsidRDefault="00687347">
      <w:r>
        <w:t xml:space="preserve">Amennyiben fenti táblázatban „A” jelzésű kérdésekre nem csak „igen” </w:t>
      </w:r>
      <w:proofErr w:type="spellStart"/>
      <w:r>
        <w:t>ill</w:t>
      </w:r>
      <w:proofErr w:type="spellEnd"/>
      <w:r>
        <w:t xml:space="preserve"> „B” kérdésekre nem csak „nem” válaszokat adott, a megrendelőt ne küldje meg és a felmérési díjat ne utalja el, kollégánk telefonon keresni fogja a jogosultság tisztázása érdekében.</w:t>
      </w:r>
    </w:p>
    <w:p w14:paraId="68948897" w14:textId="77777777" w:rsidR="00687347" w:rsidRDefault="00687347"/>
    <w:p w14:paraId="69F85A87" w14:textId="77777777" w:rsidR="00687347" w:rsidRDefault="00687347"/>
    <w:p w14:paraId="19193E89" w14:textId="77777777" w:rsidR="00687347" w:rsidRDefault="00687347"/>
    <w:p w14:paraId="0128C10B" w14:textId="77777777" w:rsidR="00687347" w:rsidRDefault="00687347"/>
    <w:p w14:paraId="0CF129B0" w14:textId="77777777" w:rsidR="00687347" w:rsidRDefault="00687347"/>
    <w:p w14:paraId="124A0A67" w14:textId="77777777" w:rsidR="00687347" w:rsidRDefault="00687347"/>
    <w:p w14:paraId="1B57F98E" w14:textId="77777777" w:rsidR="00687347" w:rsidRDefault="00687347"/>
    <w:p w14:paraId="3689E700" w14:textId="77777777" w:rsidR="00687347" w:rsidRDefault="00687347"/>
    <w:p w14:paraId="50ABAB9D" w14:textId="77777777" w:rsidR="00687347" w:rsidRDefault="00687347"/>
    <w:p w14:paraId="0973861B" w14:textId="77777777" w:rsidR="00687347" w:rsidRDefault="00687347"/>
    <w:p w14:paraId="1960C295" w14:textId="762318A8" w:rsidR="00687347" w:rsidRDefault="00687347">
      <w:r w:rsidRPr="00687347">
        <w:lastRenderedPageBreak/>
        <w:t>Megrendelőlap</w:t>
      </w:r>
    </w:p>
    <w:p w14:paraId="33F0CBAB" w14:textId="77777777" w:rsidR="00687347" w:rsidRDefault="00687347"/>
    <w:p w14:paraId="1F54A723" w14:textId="034E0774" w:rsidR="00687347" w:rsidRDefault="00687347" w:rsidP="00687347">
      <w:pPr>
        <w:jc w:val="center"/>
      </w:pPr>
      <w:r>
        <w:fldChar w:fldCharType="begin"/>
      </w:r>
      <w:r>
        <w:instrText xml:space="preserve"> INCLUDEPICTURE "cid:17158348-9C73-49FC-8657-9A69E590CD2A"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1D48CBFE" wp14:editId="773D56BB">
                <wp:extent cx="302260" cy="302260"/>
                <wp:effectExtent l="0" t="0" r="0" b="0"/>
                <wp:docPr id="2030882529" name="Téglalap 23" descr="napelem megrendelő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A73CDB" id="Téglalap 23" o:spid="_x0000_s1026" alt="napelem megrendelő png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>
        <w:rPr>
          <w:noProof/>
        </w:rPr>
        <w:drawing>
          <wp:inline distT="0" distB="0" distL="0" distR="0" wp14:anchorId="63809A78" wp14:editId="7A877BCF">
            <wp:extent cx="3517101" cy="7876733"/>
            <wp:effectExtent l="0" t="0" r="1270" b="0"/>
            <wp:docPr id="498267022" name="Kép 24" descr="A képen szöveg, Webhely, Weblap, szoftv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67022" name="Kép 24" descr="A képen szöveg, Webhely, Weblap, szoftver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03" cy="790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2819" w14:textId="77777777" w:rsidR="00687347" w:rsidRDefault="00687347"/>
    <w:p w14:paraId="65E517E2" w14:textId="7F37D4D0" w:rsidR="00687347" w:rsidRDefault="00687347">
      <w:r>
        <w:t>Természetesen bármilyen kérdés esetén állunk rendelkezésükre.</w:t>
      </w:r>
    </w:p>
    <w:p w14:paraId="4DE8CFD9" w14:textId="77777777" w:rsidR="00687347" w:rsidRDefault="00687347"/>
    <w:p w14:paraId="3480E1AA" w14:textId="00E81D7F" w:rsidR="00687347" w:rsidRDefault="00687347">
      <w:r>
        <w:t>Üdvözlettel,</w:t>
      </w:r>
    </w:p>
    <w:p w14:paraId="6C541F2C" w14:textId="77777777" w:rsidR="00687347" w:rsidRDefault="00687347"/>
    <w:p w14:paraId="345CD182" w14:textId="57B2A0B7" w:rsidR="00687347" w:rsidRDefault="00687347">
      <w:proofErr w:type="spellStart"/>
      <w:r>
        <w:t>Sensys</w:t>
      </w:r>
      <w:proofErr w:type="spellEnd"/>
      <w:r>
        <w:t xml:space="preserve"> Zrt Csapata</w:t>
      </w:r>
    </w:p>
    <w:sectPr w:rsidR="00687347" w:rsidSect="00910A02">
      <w:headerReference w:type="default" r:id="rId9"/>
      <w:pgSz w:w="11906" w:h="16838"/>
      <w:pgMar w:top="92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2F7F" w14:textId="77777777" w:rsidR="00E10039" w:rsidRDefault="00E10039" w:rsidP="00687347">
      <w:r>
        <w:separator/>
      </w:r>
    </w:p>
  </w:endnote>
  <w:endnote w:type="continuationSeparator" w:id="0">
    <w:p w14:paraId="0F00E226" w14:textId="77777777" w:rsidR="00E10039" w:rsidRDefault="00E10039" w:rsidP="0068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95AD" w14:textId="77777777" w:rsidR="00E10039" w:rsidRDefault="00E10039" w:rsidP="00687347">
      <w:r>
        <w:separator/>
      </w:r>
    </w:p>
  </w:footnote>
  <w:footnote w:type="continuationSeparator" w:id="0">
    <w:p w14:paraId="63E5BF3A" w14:textId="77777777" w:rsidR="00E10039" w:rsidRDefault="00E10039" w:rsidP="0068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A49C" w14:textId="392A7ED5" w:rsidR="00CF2C09" w:rsidRPr="00F52549" w:rsidRDefault="00CF2C09" w:rsidP="006A7487">
    <w:pPr>
      <w:pStyle w:val="Header"/>
      <w:jc w:val="right"/>
      <w:rPr>
        <w:b/>
        <w:bCs/>
        <w:color w:val="1F3864" w:themeColor="accent1" w:themeShade="80"/>
        <w:sz w:val="22"/>
        <w:szCs w:val="22"/>
      </w:rPr>
    </w:pPr>
    <w:r w:rsidRPr="00F52549">
      <w:rPr>
        <w:b/>
        <w:bCs/>
        <w:noProof/>
        <w:color w:val="1F3864" w:themeColor="accent1" w:themeShade="80"/>
        <w:sz w:val="22"/>
        <w:szCs w:val="22"/>
      </w:rPr>
      <w:drawing>
        <wp:anchor distT="0" distB="0" distL="114300" distR="114300" simplePos="0" relativeHeight="251658240" behindDoc="1" locked="0" layoutInCell="1" allowOverlap="1" wp14:anchorId="7FB921BA" wp14:editId="7F8EEBB7">
          <wp:simplePos x="0" y="0"/>
          <wp:positionH relativeFrom="column">
            <wp:posOffset>-185420</wp:posOffset>
          </wp:positionH>
          <wp:positionV relativeFrom="paragraph">
            <wp:posOffset>-354330</wp:posOffset>
          </wp:positionV>
          <wp:extent cx="1295400" cy="914400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2549">
      <w:rPr>
        <w:b/>
        <w:bCs/>
        <w:color w:val="1F3864" w:themeColor="accent1" w:themeShade="80"/>
        <w:sz w:val="22"/>
        <w:szCs w:val="22"/>
      </w:rPr>
      <w:t xml:space="preserve"> 1091 Budapest, Üllői út 55.</w:t>
    </w:r>
  </w:p>
  <w:p w14:paraId="20D92C0D" w14:textId="173BD441" w:rsidR="00CF2C09" w:rsidRDefault="00CF2C09" w:rsidP="006A7487">
    <w:pPr>
      <w:pStyle w:val="Header"/>
      <w:jc w:val="right"/>
    </w:pPr>
    <w:r w:rsidRPr="00F52549">
      <w:rPr>
        <w:b/>
        <w:bCs/>
        <w:color w:val="1F3864" w:themeColor="accent1" w:themeShade="80"/>
        <w:sz w:val="22"/>
        <w:szCs w:val="22"/>
      </w:rPr>
      <w:t>1/269-2718</w:t>
    </w:r>
  </w:p>
  <w:p w14:paraId="3DFFB02A" w14:textId="77777777" w:rsidR="00CF2C09" w:rsidRDefault="00CF2C09" w:rsidP="006A74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91"/>
    <w:multiLevelType w:val="hybridMultilevel"/>
    <w:tmpl w:val="574ED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E2A"/>
    <w:multiLevelType w:val="hybridMultilevel"/>
    <w:tmpl w:val="BD60B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0FC1"/>
    <w:multiLevelType w:val="hybridMultilevel"/>
    <w:tmpl w:val="7F5664F2"/>
    <w:lvl w:ilvl="0" w:tplc="AC0E0CCE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6DDC"/>
    <w:multiLevelType w:val="hybridMultilevel"/>
    <w:tmpl w:val="C4F22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811349">
    <w:abstractNumId w:val="1"/>
  </w:num>
  <w:num w:numId="2" w16cid:durableId="338315126">
    <w:abstractNumId w:val="3"/>
  </w:num>
  <w:num w:numId="3" w16cid:durableId="1193810328">
    <w:abstractNumId w:val="0"/>
  </w:num>
  <w:num w:numId="4" w16cid:durableId="689914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47"/>
    <w:rsid w:val="000B14B3"/>
    <w:rsid w:val="001D26F6"/>
    <w:rsid w:val="00330BC2"/>
    <w:rsid w:val="00365B27"/>
    <w:rsid w:val="003B0AF9"/>
    <w:rsid w:val="00483348"/>
    <w:rsid w:val="004B3D02"/>
    <w:rsid w:val="00575C0C"/>
    <w:rsid w:val="006566A8"/>
    <w:rsid w:val="00687347"/>
    <w:rsid w:val="006A7487"/>
    <w:rsid w:val="006B6D3F"/>
    <w:rsid w:val="0070234C"/>
    <w:rsid w:val="008645F2"/>
    <w:rsid w:val="00910A02"/>
    <w:rsid w:val="00914657"/>
    <w:rsid w:val="00A06CFA"/>
    <w:rsid w:val="00A200B8"/>
    <w:rsid w:val="00AF4167"/>
    <w:rsid w:val="00BE7AD6"/>
    <w:rsid w:val="00CF2C09"/>
    <w:rsid w:val="00D64872"/>
    <w:rsid w:val="00D8444C"/>
    <w:rsid w:val="00E10039"/>
    <w:rsid w:val="00EE3161"/>
    <w:rsid w:val="00F52549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40A5"/>
  <w15:chartTrackingRefBased/>
  <w15:docId w15:val="{3E02275F-F7DE-6744-AD37-295EBA80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47"/>
  </w:style>
  <w:style w:type="paragraph" w:styleId="Footer">
    <w:name w:val="footer"/>
    <w:basedOn w:val="Normal"/>
    <w:link w:val="FooterChar"/>
    <w:uiPriority w:val="99"/>
    <w:unhideWhenUsed/>
    <w:rsid w:val="006873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Bohner Tamas</dc:creator>
  <cp:keywords/>
  <dc:description/>
  <cp:lastModifiedBy>István Tóth</cp:lastModifiedBy>
  <cp:revision>2</cp:revision>
  <cp:lastPrinted>2024-01-05T08:28:00Z</cp:lastPrinted>
  <dcterms:created xsi:type="dcterms:W3CDTF">2024-01-08T18:23:00Z</dcterms:created>
  <dcterms:modified xsi:type="dcterms:W3CDTF">2024-01-08T18:23:00Z</dcterms:modified>
</cp:coreProperties>
</file>